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AF" w:rsidRPr="00D77AAF" w:rsidRDefault="00D77AAF" w:rsidP="00D77AAF">
      <w:pPr>
        <w:jc w:val="center"/>
        <w:rPr>
          <w:rFonts w:ascii="Calibri" w:hAnsi="Calibri"/>
          <w:sz w:val="32"/>
          <w:szCs w:val="32"/>
        </w:rPr>
      </w:pPr>
      <w:r w:rsidRPr="00D77AAF">
        <w:rPr>
          <w:rFonts w:ascii="Calibri" w:hAnsi="Calibri"/>
          <w:b/>
          <w:sz w:val="32"/>
          <w:szCs w:val="32"/>
        </w:rPr>
        <w:t>Translokační plány židovských obydlí v 18. století</w:t>
      </w:r>
      <w:r w:rsidRPr="00D77AAF">
        <w:rPr>
          <w:rFonts w:ascii="Calibri" w:hAnsi="Calibri"/>
          <w:sz w:val="32"/>
          <w:szCs w:val="32"/>
        </w:rPr>
        <w:t xml:space="preserve"> – tisková zpráva</w:t>
      </w:r>
    </w:p>
    <w:p w:rsidR="00D77AAF" w:rsidRPr="00D77AAF" w:rsidRDefault="00D77AAF" w:rsidP="00D77AAF">
      <w:pPr>
        <w:jc w:val="center"/>
        <w:rPr>
          <w:rFonts w:ascii="Calibri" w:hAnsi="Calibri"/>
        </w:rPr>
      </w:pPr>
    </w:p>
    <w:p w:rsidR="00D77AAF" w:rsidRDefault="00D77AAF" w:rsidP="00D77AAF">
      <w:pPr>
        <w:jc w:val="center"/>
        <w:rPr>
          <w:rFonts w:ascii="Calibri" w:hAnsi="Calibri"/>
          <w:b/>
        </w:rPr>
      </w:pPr>
      <w:r w:rsidRPr="00D77AAF">
        <w:rPr>
          <w:rFonts w:ascii="Calibri" w:hAnsi="Calibri"/>
          <w:b/>
        </w:rPr>
        <w:t>Možný kandidát k zápisu do registru Paměti světa UNESCO</w:t>
      </w:r>
    </w:p>
    <w:p w:rsidR="00D77AAF" w:rsidRPr="00D77AAF" w:rsidRDefault="00D77AAF" w:rsidP="00D77AAF">
      <w:pPr>
        <w:jc w:val="center"/>
        <w:rPr>
          <w:rFonts w:ascii="Calibri" w:hAnsi="Calibri"/>
          <w:b/>
        </w:rPr>
      </w:pPr>
    </w:p>
    <w:p w:rsidR="00D77AAF" w:rsidRPr="00D77AAF" w:rsidRDefault="00D77AAF" w:rsidP="00D77AAF">
      <w:pPr>
        <w:rPr>
          <w:rFonts w:ascii="Calibri" w:hAnsi="Calibri"/>
          <w:b/>
        </w:rPr>
      </w:pPr>
    </w:p>
    <w:p w:rsidR="00D77AAF" w:rsidRPr="00D77AAF" w:rsidRDefault="00D77AAF" w:rsidP="00D77AAF">
      <w:pPr>
        <w:rPr>
          <w:rFonts w:ascii="Calibri" w:hAnsi="Calibri"/>
          <w:b/>
        </w:rPr>
      </w:pPr>
      <w:r w:rsidRPr="00D77AAF">
        <w:rPr>
          <w:rFonts w:ascii="Calibri" w:hAnsi="Calibri"/>
          <w:b/>
        </w:rPr>
        <w:t>Národní archiv představuje soubor translokačních plánů židovských obydlí ve výstavním sále v areálu v Praze na Chodovci. Soubor byl v roce 2017 prohlášen za Archivní kulturní památku.</w:t>
      </w:r>
      <w:r w:rsidRPr="00D77AAF">
        <w:rPr>
          <w:rFonts w:ascii="Calibri" w:hAnsi="Calibri"/>
        </w:rPr>
        <w:t xml:space="preserve"> </w:t>
      </w:r>
      <w:r w:rsidRPr="00D77AAF">
        <w:rPr>
          <w:rFonts w:ascii="Calibri" w:hAnsi="Calibri"/>
          <w:b/>
        </w:rPr>
        <w:t>Návštěvníci si prohlédnou 14 originálních kartografických dokumentů</w:t>
      </w:r>
      <w:r w:rsidRPr="00D77AAF">
        <w:rPr>
          <w:rFonts w:ascii="Calibri" w:hAnsi="Calibri"/>
        </w:rPr>
        <w:t xml:space="preserve"> </w:t>
      </w:r>
      <w:r w:rsidRPr="00D77AAF">
        <w:rPr>
          <w:rFonts w:ascii="Calibri" w:hAnsi="Calibri"/>
          <w:b/>
        </w:rPr>
        <w:t xml:space="preserve">z Národního archivu, Moravského zemského archivu v Brně, Vlastivědného muzea v Šumperku a Městského muzea v Kojetíně a zároveň kopii vzácné mezzotinty císaře Karla VI., která se dochovala jako jediná na území bývalé habsburské monarchie. </w:t>
      </w:r>
      <w:r w:rsidRPr="00D77AAF">
        <w:rPr>
          <w:rFonts w:ascii="Calibri" w:hAnsi="Calibri"/>
        </w:rPr>
        <w:t>(V současné době probíhá její složité restaurování).</w:t>
      </w:r>
      <w:r w:rsidRPr="00D77AAF">
        <w:rPr>
          <w:rFonts w:ascii="Calibri" w:hAnsi="Calibri"/>
          <w:b/>
        </w:rPr>
        <w:t xml:space="preserve"> </w:t>
      </w:r>
    </w:p>
    <w:p w:rsidR="00D77AAF" w:rsidRPr="00D77AAF" w:rsidRDefault="00D77AAF" w:rsidP="00D77AAF">
      <w:pPr>
        <w:rPr>
          <w:rFonts w:ascii="Calibri" w:hAnsi="Calibri"/>
          <w:b/>
        </w:rPr>
      </w:pPr>
    </w:p>
    <w:p w:rsidR="00D77AAF" w:rsidRPr="00D77AAF" w:rsidRDefault="00D77AAF" w:rsidP="00D77AAF">
      <w:pPr>
        <w:rPr>
          <w:rFonts w:ascii="Calibri" w:hAnsi="Calibri"/>
        </w:rPr>
      </w:pPr>
      <w:r w:rsidRPr="00D77AAF">
        <w:rPr>
          <w:rFonts w:ascii="Calibri" w:hAnsi="Calibri"/>
        </w:rPr>
        <w:t>Vznik translokačních plánů souvisel s řadou konfliktů minoritní židovské komunity s majoritní křesťanskou společností, vyplývajících z hospodářsko-politické situace v českých zemích. Vstřícný postoj prvních habsburských panovníků na českém trůně k židovské komunitě byl motivován především ekonomickými zájmy. Velký vliv na změnu dané situace měl na počátku 18. století císař Karel VI. a jeho dvůr, kteří vystupovali jako ochránci křesťanské víry. V souvislosti s panovnickými nařízeními byla protižidovská opatření včetně tzv. translokačního reskriptu (2. srpna 1726).</w:t>
      </w:r>
    </w:p>
    <w:p w:rsidR="00D77AAF" w:rsidRPr="00D77AAF" w:rsidRDefault="00D77AAF" w:rsidP="00D77AAF">
      <w:pPr>
        <w:rPr>
          <w:rFonts w:ascii="Calibri" w:hAnsi="Calibri"/>
        </w:rPr>
      </w:pPr>
    </w:p>
    <w:p w:rsidR="00D77AAF" w:rsidRPr="00D77AAF" w:rsidRDefault="00D77AAF" w:rsidP="00D77AAF">
      <w:pPr>
        <w:rPr>
          <w:rFonts w:ascii="Calibri" w:hAnsi="Calibri"/>
        </w:rPr>
      </w:pPr>
      <w:r w:rsidRPr="00D77AAF">
        <w:rPr>
          <w:rFonts w:ascii="Calibri" w:hAnsi="Calibri"/>
        </w:rPr>
        <w:t>Translokační reskript určoval, jakým způsobem mělo být řešeno soužití židovského obyvatelstva s křesťanským. Základním úkolem bylo zachycení podoby židovského osídlení v rámci dané lokality a nalezení „optimálního řešení“ (např. vystěhování, směna domů, zazdění oken, přemístění hlavního vchodu, zbourání apod.). Původní záměr jednoduše popsat danou situaci byl v průběhu akce doplněn u řady lokalit o kartografické zobrazení, které v mnoha ohledech prohloubilo samotný popis. Z toho důvodu se na plánech neobjevují pouze židovské objekty, ale řada dalších stavebních i architektonických prvků (např. církevní objekty, hospodářské budovy i civilní objekty, prvky krajinné kompozice). Plány tak dodnes zprostředkovávají obraz kulturní krajiny v 18. století. „</w:t>
      </w:r>
      <w:r w:rsidRPr="00D77AAF">
        <w:rPr>
          <w:rFonts w:ascii="Calibri" w:hAnsi="Calibri"/>
          <w:i/>
        </w:rPr>
        <w:t>Jedná se o soubor neobyčejné hodnoty, který je zcela ojedinělý ve světovém kontextu, a proto je v současné době zvažován jako vážný kandidát k zápisu do prestižního, přísně výběrového registru Paměť světa, který vede UNESCO. Registr Paměť světa je postupně a náročně budovaný soubor světově nejvýznamnějších a nejvzácnějších dokumentů představujících společné dokumentární dědictví lidstva</w:t>
      </w:r>
      <w:r w:rsidRPr="00D77AAF">
        <w:rPr>
          <w:rFonts w:ascii="Calibri" w:hAnsi="Calibri"/>
        </w:rPr>
        <w:t>,“ říkají autoři výstavy Národního archivu Šárka Steinová a Filip Paulus.</w:t>
      </w:r>
    </w:p>
    <w:p w:rsidR="00D77AAF" w:rsidRPr="00D77AAF" w:rsidRDefault="00D77AAF" w:rsidP="00D77AAF">
      <w:pPr>
        <w:rPr>
          <w:rFonts w:ascii="Calibri" w:hAnsi="Calibri"/>
        </w:rPr>
      </w:pPr>
    </w:p>
    <w:p w:rsidR="00D77AAF" w:rsidRDefault="00D77AAF" w:rsidP="00D77AAF">
      <w:pPr>
        <w:rPr>
          <w:rFonts w:ascii="Calibri" w:hAnsi="Calibri"/>
          <w:b/>
          <w:bCs/>
        </w:rPr>
      </w:pPr>
      <w:r w:rsidRPr="00D77AAF">
        <w:rPr>
          <w:rFonts w:ascii="Calibri" w:hAnsi="Calibri"/>
          <w:b/>
          <w:bCs/>
        </w:rPr>
        <w:t xml:space="preserve">Výstavu Translokační plány židovských obydlí v 18. století mohou návštěvníci zhlédnout ve výstavním sále areálu Národního archivu v Praze na Chodovci od 10. září do 18. října každý den od 9:00 do 17:00. </w:t>
      </w:r>
    </w:p>
    <w:p w:rsidR="00D77AAF" w:rsidRPr="00D77AAF" w:rsidRDefault="00D77AAF" w:rsidP="00D77AAF">
      <w:pPr>
        <w:rPr>
          <w:rFonts w:ascii="Calibri" w:hAnsi="Calibri"/>
        </w:rPr>
      </w:pPr>
      <w:bookmarkStart w:id="0" w:name="_GoBack"/>
      <w:bookmarkEnd w:id="0"/>
    </w:p>
    <w:p w:rsidR="00D77AAF" w:rsidRPr="00D77AAF" w:rsidRDefault="00D77AAF" w:rsidP="00D77AAF">
      <w:pPr>
        <w:rPr>
          <w:rFonts w:ascii="Calibri" w:hAnsi="Calibri"/>
        </w:rPr>
      </w:pPr>
      <w:r w:rsidRPr="00D77AAF">
        <w:rPr>
          <w:rFonts w:ascii="Calibri" w:hAnsi="Calibri"/>
        </w:rPr>
        <w:t>Kontakt:</w:t>
      </w:r>
    </w:p>
    <w:p w:rsidR="00D77AAF" w:rsidRPr="00D77AAF" w:rsidRDefault="00D77AAF" w:rsidP="00D77AAF">
      <w:pPr>
        <w:rPr>
          <w:rFonts w:ascii="Calibri" w:hAnsi="Calibri"/>
        </w:rPr>
      </w:pPr>
      <w:r w:rsidRPr="00D77AAF">
        <w:rPr>
          <w:rFonts w:ascii="Calibri" w:hAnsi="Calibri"/>
        </w:rPr>
        <w:t xml:space="preserve">ThDr. Mgr. Šárka Steinová, </w:t>
      </w:r>
      <w:proofErr w:type="spellStart"/>
      <w:r w:rsidRPr="00D77AAF">
        <w:rPr>
          <w:rFonts w:ascii="Calibri" w:hAnsi="Calibri"/>
        </w:rPr>
        <w:t>Th</w:t>
      </w:r>
      <w:proofErr w:type="spellEnd"/>
      <w:r w:rsidRPr="00D77AAF">
        <w:rPr>
          <w:rFonts w:ascii="Calibri" w:hAnsi="Calibri"/>
        </w:rPr>
        <w:t>. D.</w:t>
      </w:r>
    </w:p>
    <w:p w:rsidR="00D77AAF" w:rsidRPr="00D77AAF" w:rsidRDefault="00D77AAF" w:rsidP="00D77AAF">
      <w:pPr>
        <w:rPr>
          <w:rFonts w:ascii="Calibri" w:hAnsi="Calibri"/>
        </w:rPr>
      </w:pPr>
      <w:r w:rsidRPr="00D77AAF">
        <w:rPr>
          <w:rFonts w:ascii="Calibri" w:hAnsi="Calibri"/>
        </w:rPr>
        <w:t>Tel.: 974 847 423</w:t>
      </w:r>
    </w:p>
    <w:p w:rsidR="00D77AAF" w:rsidRPr="00D77AAF" w:rsidRDefault="00D77AAF" w:rsidP="00D77AAF">
      <w:pPr>
        <w:rPr>
          <w:rFonts w:ascii="Calibri" w:hAnsi="Calibri"/>
          <w:u w:val="single"/>
        </w:rPr>
      </w:pPr>
      <w:hyperlink r:id="rId5" w:history="1">
        <w:r w:rsidRPr="00D77AAF">
          <w:rPr>
            <w:rStyle w:val="Hypertextovodkaz"/>
            <w:rFonts w:ascii="Calibri" w:hAnsi="Calibri"/>
          </w:rPr>
          <w:t>sarka.steinova@nacr.cz</w:t>
        </w:r>
      </w:hyperlink>
    </w:p>
    <w:p w:rsidR="00D77AAF" w:rsidRPr="00D77AAF" w:rsidRDefault="00D77AAF" w:rsidP="00D77AAF">
      <w:pPr>
        <w:rPr>
          <w:rFonts w:ascii="Calibri" w:hAnsi="Calibri"/>
        </w:rPr>
      </w:pPr>
      <w:r w:rsidRPr="00D77AAF">
        <w:rPr>
          <w:rFonts w:ascii="Calibri" w:hAnsi="Calibri"/>
        </w:rPr>
        <w:t>Národní archiv</w:t>
      </w:r>
    </w:p>
    <w:p w:rsidR="00D77AAF" w:rsidRPr="00D77AAF" w:rsidRDefault="00D77AAF" w:rsidP="00D77AAF">
      <w:pPr>
        <w:rPr>
          <w:rFonts w:ascii="Calibri" w:hAnsi="Calibri"/>
        </w:rPr>
      </w:pPr>
      <w:r w:rsidRPr="00D77AAF">
        <w:rPr>
          <w:rFonts w:ascii="Calibri" w:hAnsi="Calibri"/>
        </w:rPr>
        <w:t>Archivní 2257/4, 149 00 Praha 4 - Chodov</w:t>
      </w:r>
    </w:p>
    <w:p w:rsidR="00487E5F" w:rsidRPr="00D77AAF" w:rsidRDefault="00487E5F">
      <w:pPr>
        <w:rPr>
          <w:rFonts w:ascii="Calibri" w:hAnsi="Calibri"/>
        </w:rPr>
      </w:pPr>
    </w:p>
    <w:sectPr w:rsidR="00487E5F" w:rsidRPr="00D77AAF" w:rsidSect="0025252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AF"/>
    <w:rsid w:val="00241AF0"/>
    <w:rsid w:val="00487E5F"/>
    <w:rsid w:val="00D7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AF0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AF0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D77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1AF0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AF0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D77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ka.steinova@na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Fišerová Magda</dc:creator>
  <cp:lastModifiedBy>Fišerová Magda</cp:lastModifiedBy>
  <cp:revision>1</cp:revision>
  <dcterms:created xsi:type="dcterms:W3CDTF">2020-08-24T08:58:00Z</dcterms:created>
  <dcterms:modified xsi:type="dcterms:W3CDTF">2020-08-24T09:00:00Z</dcterms:modified>
</cp:coreProperties>
</file>